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ерриториальной программе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государственных гарантий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бесплатного оказания населению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Самарской области медицинской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помощи на 2017 год и на плановый</w:t>
      </w:r>
    </w:p>
    <w:p w:rsidR="00257812" w:rsidRPr="005F52D9" w:rsidRDefault="00257812" w:rsidP="00863EC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период 2018 и 2019 годов</w:t>
      </w:r>
    </w:p>
    <w:p w:rsidR="00257812" w:rsidRDefault="00257812" w:rsidP="00863EC9">
      <w:pPr>
        <w:ind w:left="4820"/>
        <w:jc w:val="right"/>
      </w:pPr>
    </w:p>
    <w:p w:rsidR="00257812" w:rsidRDefault="00257812" w:rsidP="001D78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лекарственных препаратов,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отпускаются по рецептам врачей </w:t>
      </w:r>
    </w:p>
    <w:p w:rsidR="00257812" w:rsidRPr="005F52D9" w:rsidRDefault="00257812" w:rsidP="001D78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50-процентной скидкой</w:t>
      </w:r>
    </w:p>
    <w:p w:rsidR="00257812" w:rsidRDefault="00257812" w:rsidP="00E33789">
      <w:pPr>
        <w:jc w:val="center"/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40"/>
        <w:gridCol w:w="3870"/>
        <w:gridCol w:w="2701"/>
      </w:tblGrid>
      <w:tr w:rsidR="00257812" w:rsidRPr="009D5862" w:rsidTr="00C55833">
        <w:trPr>
          <w:trHeight w:val="70"/>
          <w:tblHeader/>
        </w:trPr>
        <w:tc>
          <w:tcPr>
            <w:tcW w:w="2478" w:type="dxa"/>
            <w:gridSpan w:val="2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заболеваний</w:t>
            </w:r>
          </w:p>
        </w:tc>
        <w:tc>
          <w:tcPr>
            <w:tcW w:w="3870" w:type="dxa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Лекарственные препараты (международн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ые непатентованные наименования), медицинские изделия</w:t>
            </w:r>
          </w:p>
        </w:tc>
        <w:tc>
          <w:tcPr>
            <w:tcW w:w="2701" w:type="dxa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Лекарственная форма</w:t>
            </w:r>
          </w:p>
        </w:tc>
      </w:tr>
      <w:tr w:rsidR="00257812" w:rsidRPr="009D5862" w:rsidTr="00C55833">
        <w:trPr>
          <w:trHeight w:val="1139"/>
        </w:trPr>
        <w:tc>
          <w:tcPr>
            <w:tcW w:w="904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E033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</w:t>
            </w: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 с заболеваниями эндокринной системы</w:t>
            </w:r>
          </w:p>
          <w:p w:rsidR="00257812" w:rsidRDefault="00257812" w:rsidP="003A24D1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Default="00257812" w:rsidP="003A24D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Лекарственные препараты</w:t>
            </w:r>
          </w:p>
          <w:p w:rsidR="00257812" w:rsidRPr="00E03350" w:rsidRDefault="00257812" w:rsidP="00E03350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93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Аддисонова</w:t>
            </w:r>
            <w:proofErr w:type="spellEnd"/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болезнь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Флудрокортизон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Гидрокортизон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Гипофизарный нанизм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натрий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521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F02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гель для 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наружного применения</w:t>
            </w:r>
          </w:p>
          <w:p w:rsidR="00257812" w:rsidRPr="005F52D9" w:rsidRDefault="00257812" w:rsidP="00F02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F02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Тестостерон (смесь эфиров)</w:t>
            </w:r>
          </w:p>
          <w:p w:rsidR="00257812" w:rsidRPr="005F52D9" w:rsidRDefault="00257812" w:rsidP="00F02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Эстрадиол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268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Инсулины и их аналоги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534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8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глулизин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Инсулин растворимый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(человеческий,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нерный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296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изофан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(человеческий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нерный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суспензия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569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духфазный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суспензия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двухфазный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суспензия для инъекций, картриджи,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двузфазный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человеческий генно-инженерный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суспензия для инъекций, картриджи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деглудек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257812" w:rsidRPr="005F52D9" w:rsidRDefault="00257812" w:rsidP="00E03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гларгин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деглудек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детемир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картриджи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Алоглиптин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Вилдаглиптин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Глибенкламид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Гликлазид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Дапаглифлозин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F02FD9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Линаглиптин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Метформин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Репаглинид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Саксаглиптин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Ситаглиптин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DA62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D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D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аствор</w:t>
            </w:r>
          </w:p>
          <w:p w:rsidR="00257812" w:rsidRPr="0049029A" w:rsidRDefault="00257812" w:rsidP="00DA6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DA62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Диабет несахарный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D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DA6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таблетки, </w:t>
            </w: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спрей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назальный</w:t>
            </w:r>
          </w:p>
          <w:p w:rsidR="00257812" w:rsidRPr="0049029A" w:rsidRDefault="00257812" w:rsidP="00DA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  <w:p w:rsidR="00257812" w:rsidRPr="0049029A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4902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Иглы инъекционные однократного применения для инсулиновых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шприц-ручек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Тест-полоски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глюкометра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Шприц инсулиновый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компонентный со встроенной иглой 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44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Автоинъектор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инсулина (шприц-ручка)</w:t>
            </w:r>
          </w:p>
          <w:p w:rsidR="00257812" w:rsidRPr="0049029A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7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B2680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 злокачественными 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онкологическими заболеваниями</w:t>
            </w:r>
          </w:p>
          <w:p w:rsidR="00257812" w:rsidRPr="0049029A" w:rsidRDefault="00257812" w:rsidP="004902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49029A" w:rsidRDefault="00257812" w:rsidP="004902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2.1. Лекарственные препараты</w:t>
            </w:r>
          </w:p>
          <w:p w:rsidR="00257812" w:rsidRPr="0049029A" w:rsidRDefault="00257812" w:rsidP="00B2680B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препараты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F02F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Капецитабин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DA622D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449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Противоопухолевые гормональные препараты, антагонисты антигормонов</w:t>
            </w: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7812" w:rsidRDefault="00257812" w:rsidP="00B26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Медроксипрогестерон</w:t>
            </w:r>
            <w:proofErr w:type="spellEnd"/>
          </w:p>
          <w:p w:rsidR="00257812" w:rsidRPr="00E640F9" w:rsidRDefault="00257812" w:rsidP="00B2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Абиратерон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Анастрозол</w:t>
            </w:r>
            <w:proofErr w:type="spellEnd"/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Бикалутамид</w:t>
            </w:r>
            <w:proofErr w:type="spellEnd"/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Гозерелин</w:t>
            </w:r>
            <w:proofErr w:type="spellEnd"/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капсулы для подкожного введения</w:t>
            </w:r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Тамоксифен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Трипторелин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приготовления раствора, суспензии для инъекций</w:t>
            </w:r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Флутамид</w:t>
            </w:r>
            <w:proofErr w:type="spellEnd"/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Интерфероны</w:t>
            </w:r>
          </w:p>
          <w:p w:rsidR="00257812" w:rsidRPr="00E640F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Интерферон альфа 2в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порошок для приготовления раствора для инъекций</w:t>
            </w:r>
          </w:p>
          <w:p w:rsidR="00257812" w:rsidRPr="00E640F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E64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Селективные иммунодепрессанты</w:t>
            </w:r>
          </w:p>
          <w:p w:rsidR="00257812" w:rsidRPr="00E640F9" w:rsidRDefault="00257812" w:rsidP="00E64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Эверолимус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Анальгетики</w:t>
            </w:r>
          </w:p>
          <w:p w:rsidR="00257812" w:rsidRPr="00C55833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Трамадол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таблетки, капсулы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Бупренорфин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трансдермальная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терапевтическая система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Тримеперидин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таблетки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инъекций, таблетки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2D7773" w:rsidRDefault="00257812" w:rsidP="002D7773">
            <w:pPr>
              <w:pStyle w:val="a5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7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  <w:p w:rsidR="00257812" w:rsidRPr="00B2680B" w:rsidRDefault="00257812" w:rsidP="002D7773">
            <w:pPr>
              <w:pStyle w:val="a5"/>
              <w:spacing w:after="0" w:line="240" w:lineRule="auto"/>
              <w:ind w:left="81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Pr="002D7773" w:rsidRDefault="00257812" w:rsidP="002D77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2D77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640F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оче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и калоприемники</w:t>
            </w:r>
          </w:p>
          <w:p w:rsidR="00257812" w:rsidRPr="002D7773" w:rsidRDefault="00257812" w:rsidP="002D77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Перевязочные средства </w:t>
            </w:r>
            <w:proofErr w:type="spellStart"/>
            <w:r w:rsidRPr="00D36B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инкурабельным</w:t>
            </w:r>
            <w:proofErr w:type="spellEnd"/>
            <w:r w:rsidRPr="00D36B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больным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2D77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2D7773" w:rsidRDefault="00257812" w:rsidP="002D77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бронхиальной астм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257812" w:rsidRDefault="00257812" w:rsidP="00D36B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D36B78" w:rsidRDefault="00257812" w:rsidP="00D36B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B2680B" w:rsidRDefault="00257812" w:rsidP="00B2680B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7114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Беклометазон+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ормотерол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Будесонид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суспензия для ингаляций дозированная, порошок для ингаляций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Будесонид+формотерол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Гликопиррония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257812" w:rsidRPr="005F52D9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Индакатерол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  <w:p w:rsidR="00257812" w:rsidRPr="005F52D9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бромид+фенотерол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Кромоглициевая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Мометазон+формотерол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аэрозоль для ингаляций дозированный, раствор для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ингаляций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Сальметерол+флутиказон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дозированный, порошок для ингаляций дозированный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дозированный, раствор для ингаляций</w:t>
            </w:r>
          </w:p>
          <w:p w:rsidR="00257812" w:rsidRPr="008C054B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ингаляций дозированный</w:t>
            </w:r>
          </w:p>
          <w:p w:rsidR="00257812" w:rsidRPr="008C054B" w:rsidRDefault="00257812" w:rsidP="00B268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неврологически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B268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</w:p>
          <w:p w:rsidR="00257812" w:rsidRPr="008C054B" w:rsidRDefault="00257812" w:rsidP="00D36B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D36B78" w:rsidRDefault="00257812" w:rsidP="00D36B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B2680B" w:rsidRDefault="00257812" w:rsidP="00B2680B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Амантадин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Бипериден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Леводопа+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Леводопа+бенсеразид</w:t>
            </w:r>
            <w:proofErr w:type="spellEnd"/>
          </w:p>
          <w:p w:rsidR="00257812" w:rsidRPr="008C054B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Пирибидил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Прамипексол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Галантамин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Детские церебральные параличи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Винпоцетин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Глицин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Клоназепам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Леводопа+бенсеразид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Леводопа+карбидопа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Пирацетам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Неостигмина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метилсульфат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бромид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Миопатия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Пирацетам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Бетагистин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Винпоцетин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Имипрамин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Пароксетин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Пирацетам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Тизанидин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Гидрокортизон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Диазепам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Клоназепам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Лакосамид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Леветирацетам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таблетки, раствор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приема внутрь</w:t>
            </w:r>
          </w:p>
          <w:p w:rsidR="00257812" w:rsidRPr="001F039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Пирацетам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Топирамат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Фуросемид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Этосуксимид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N-карбамоилметил-4-фенил-2-пирролидон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r w:rsidRPr="00B76D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 заболеваниями</w:t>
            </w:r>
            <w:r w:rsidRPr="00B76D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B76D13" w:rsidRDefault="00257812" w:rsidP="00B76D13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Шизофрения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Агомелатин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Амантадин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Бипериден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Бромдигидрохлорфенилбен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зодиазепин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таблетки, раствор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инъекций, раствор для приема внутрь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Диазепам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2D7773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2D7773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Кветиапин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Клопирамин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Клоназепам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Оланзапин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Палиперидон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Пароксетин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Рисперидон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приема внутрь,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Сульпирид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Тиоридазин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Топирамат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для инъекций</w:t>
            </w:r>
          </w:p>
          <w:p w:rsidR="00257812" w:rsidRPr="001F039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Флуфеназин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Агомелатин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Амантадин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Амиртиптиллин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Бензобарбитал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Бипериден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Бромдигидрохлорфенилбен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зодиазепин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Диазепам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Кветиапин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Клопирамин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Клоназепам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Оланзапин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Пароксетин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Рисперидон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Сульпирид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Тиоридазин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Топирамат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55833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  <w:proofErr w:type="spellEnd"/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гематологически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заболевани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4C5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Цитостатические средства</w:t>
            </w:r>
          </w:p>
          <w:p w:rsidR="00257812" w:rsidRPr="005F52D9" w:rsidRDefault="00257812" w:rsidP="004C5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Гидроксикарбамид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Хлорамбуцил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Интерфероны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Интерферон альфа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раствор для инъекций, </w:t>
            </w: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484283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283">
              <w:rPr>
                <w:rFonts w:ascii="Times New Roman" w:hAnsi="Times New Roman"/>
                <w:sz w:val="28"/>
                <w:szCs w:val="28"/>
                <w:lang w:eastAsia="ru-RU"/>
              </w:rPr>
              <w:t>Антикоагулянты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Варфарин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Эноксапарин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натрий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BF635D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3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Стимуляторы </w:t>
            </w:r>
            <w:proofErr w:type="spellStart"/>
            <w:r w:rsidRPr="00BF635D">
              <w:rPr>
                <w:rFonts w:ascii="Times New Roman" w:hAnsi="Times New Roman"/>
                <w:sz w:val="28"/>
                <w:szCs w:val="28"/>
                <w:lang w:eastAsia="ru-RU"/>
              </w:rPr>
              <w:t>гемопоэза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альфа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для инъекций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больных, перенесших инфаркт миокарда</w:t>
            </w:r>
          </w:p>
          <w:p w:rsidR="00257812" w:rsidRPr="00E96B40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E96B40" w:rsidRDefault="00257812" w:rsidP="004C5E4F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812" w:rsidRDefault="00257812" w:rsidP="00C3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Средства, влияющие на свертывающую систему крови</w:t>
            </w:r>
          </w:p>
          <w:p w:rsidR="00257812" w:rsidRPr="00E96B40" w:rsidRDefault="00257812" w:rsidP="00C3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Клопидогрел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Ривароксабан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Тикагрелор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Средства, влияющие на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сердечно-сосудистую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систему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Периндоприл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больных, перенесших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операци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протезированию клапанов сердца</w:t>
            </w:r>
          </w:p>
          <w:p w:rsidR="00257812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Варфарин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ревматизм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ом, </w:t>
            </w:r>
            <w:proofErr w:type="spellStart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ревматоидн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ым</w:t>
            </w:r>
            <w:proofErr w:type="spellEnd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артрит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системной (острой) красной волчанк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болезн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ью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Бехтерева</w:t>
            </w:r>
          </w:p>
          <w:p w:rsidR="00257812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Гормоны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Нестероидные противовоспалительные средства, анальгетики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Диклофенак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Кетопрофен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Средства, влияющие на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сердечно-сосудистую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систему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Цитостатики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Азатиоприн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етотрексат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C312DB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Иммуноде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ессанты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Лефлуномид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Противоязвенные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средства</w:t>
            </w:r>
          </w:p>
          <w:p w:rsidR="00257812" w:rsidRPr="00E96B40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Омепразол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Сульфасалазин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  <w:p w:rsidR="00257812" w:rsidRPr="00E96B40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Фолиевая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Корректоры метаболизма костной и хрящевой ткани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Алендроновая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аблетки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Изониазид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глауком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катаракт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257812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F02FD9" w:rsidRDefault="00257812" w:rsidP="00F02F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Ацетазоламид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Дорзоламид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Пилокарпин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Тимолол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глазные капли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</w:t>
            </w:r>
            <w:proofErr w:type="spellStart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СПИД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ВИЧ-инфицированных</w:t>
            </w:r>
          </w:p>
          <w:p w:rsidR="00257812" w:rsidRPr="00E96B40" w:rsidRDefault="00257812" w:rsidP="00545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E96B40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Противовирусные</w:t>
            </w:r>
          </w:p>
          <w:p w:rsidR="00257812" w:rsidRPr="00E96B40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Ацикловир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Валганцикловир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Антибактериальные</w:t>
            </w:r>
          </w:p>
          <w:p w:rsidR="00257812" w:rsidRPr="00E96B40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Амоксициллин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Ко-тримоксазол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Левофлоксацин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Противогрибковые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Вориконазол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Изониазид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Железа (III)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полимальтозат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Стимуляторы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гемопоэза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Пиразинамид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 с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туберкулез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</w:p>
          <w:p w:rsidR="00257812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145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Противотуберкулезные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Изониазид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Пиразинамид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Рифампицин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капсулы 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Этамбутол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тяжелой форм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бруцеллеза</w:t>
            </w:r>
          </w:p>
          <w:p w:rsidR="00257812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Доксициклин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системны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хронически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тяжелы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кожи</w:t>
            </w:r>
          </w:p>
          <w:p w:rsidR="00257812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4C5E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Адеметионин</w:t>
            </w:r>
            <w:proofErr w:type="spellEnd"/>
          </w:p>
          <w:p w:rsidR="00257812" w:rsidRPr="005F52D9" w:rsidRDefault="00257812" w:rsidP="004C5E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крем, мазь для наружного применения</w:t>
            </w:r>
          </w:p>
          <w:p w:rsidR="00257812" w:rsidRPr="00E36894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Гидрокортизон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4C5E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таблетки, крем, мазь для наружного применения</w:t>
            </w:r>
          </w:p>
          <w:p w:rsidR="00257812" w:rsidRPr="005F52D9" w:rsidRDefault="00257812" w:rsidP="004C5E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E36894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E36894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  <w:p w:rsidR="00257812" w:rsidRPr="00E36894" w:rsidRDefault="00257812" w:rsidP="005F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больных с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гельминтоз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</w:p>
          <w:p w:rsidR="00257812" w:rsidRPr="00E96B40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E96B40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Мебендазол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 больных с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муковисцидоз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(дети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57812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E96B40" w:rsidRDefault="00257812" w:rsidP="00610CD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Панкреатин</w:t>
            </w:r>
          </w:p>
          <w:p w:rsidR="00257812" w:rsidRPr="00E96B4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детей в возрасте до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трех лет, а также детей 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 многодетных семей в возрасте до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шести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257812" w:rsidRPr="00E96B40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Pr="0054542A" w:rsidRDefault="00257812" w:rsidP="005454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E96B40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Азитромицин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Амброксол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раствор для приема внутрь и ингаляций, сироп</w:t>
            </w:r>
          </w:p>
          <w:p w:rsidR="00257812" w:rsidRPr="00043AF4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Амоксициллин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 для инъекций, порошок для приготовления суспензии для приема внутрь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Железа [III]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полимальтозат</w:t>
            </w:r>
            <w:proofErr w:type="spellEnd"/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капли для приема внутрь</w:t>
            </w: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капли назальные, свечи 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бромид +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фенотерол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аэрозоль для ингаляций дозированный, раствор для ингаляций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капли для приема внутрь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капли назальные,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назальный дозированный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спрей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назальный дозированный</w:t>
            </w:r>
          </w:p>
          <w:p w:rsidR="00257812" w:rsidRPr="00043AF4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Смектит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приготовления суспензии для приема внутрь</w:t>
            </w:r>
          </w:p>
          <w:p w:rsidR="00257812" w:rsidRPr="007B25C0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Фенспирид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ироп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капли, раствор для приема внутрь, сироп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679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pStyle w:val="a5"/>
              <w:numPr>
                <w:ilvl w:val="0"/>
                <w:numId w:val="2"/>
              </w:numPr>
              <w:spacing w:line="240" w:lineRule="auto"/>
              <w:ind w:left="44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r w:rsidRPr="00D951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хронически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D951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урологически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D951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</w:p>
          <w:p w:rsidR="00257812" w:rsidRPr="00D9517F" w:rsidRDefault="00257812" w:rsidP="00D9517F">
            <w:pPr>
              <w:pStyle w:val="a5"/>
              <w:spacing w:after="0" w:line="240" w:lineRule="auto"/>
              <w:ind w:left="44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3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pStyle w:val="a5"/>
              <w:spacing w:after="0" w:line="240" w:lineRule="auto"/>
              <w:ind w:left="45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Pr="00D9517F" w:rsidRDefault="00257812" w:rsidP="00D95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542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pStyle w:val="a5"/>
              <w:spacing w:after="0" w:line="240" w:lineRule="auto"/>
              <w:ind w:left="45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73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pStyle w:val="a5"/>
              <w:spacing w:after="0" w:line="240" w:lineRule="auto"/>
              <w:ind w:left="45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951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атетеры </w:t>
            </w:r>
            <w:proofErr w:type="spellStart"/>
            <w:r w:rsidRPr="00D951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Пеццера</w:t>
            </w:r>
            <w:proofErr w:type="spellEnd"/>
          </w:p>
          <w:p w:rsidR="00257812" w:rsidRPr="00D9517F" w:rsidRDefault="00257812" w:rsidP="00D95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257812" w:rsidRDefault="00257812" w:rsidP="00D9517F">
            <w:pPr>
              <w:pStyle w:val="a5"/>
              <w:spacing w:after="0" w:line="240" w:lineRule="auto"/>
              <w:ind w:left="45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121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812" w:rsidRPr="004C5E4F" w:rsidRDefault="00257812" w:rsidP="002D77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изнеугрожающи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хронически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прогрессирующи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редки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орфанны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 заболевания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приводящи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</w:t>
            </w: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 сокращению продолжительности жизни граждан или их инвалидности, по перечню, утверждаемому Правительством Российской Федерации</w:t>
            </w:r>
          </w:p>
          <w:p w:rsidR="00257812" w:rsidRPr="004C5E4F" w:rsidRDefault="00257812" w:rsidP="004C5E4F">
            <w:pPr>
              <w:pStyle w:val="a5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5E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610CD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л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епр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лечения данн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 заболевания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610CD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лучевой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болезнь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Лекарственные препараты для лечения данного заболевания</w:t>
            </w:r>
          </w:p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610CD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больных, перенесших п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ересадк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органов и тканей</w:t>
            </w:r>
          </w:p>
        </w:tc>
      </w:tr>
      <w:tr w:rsidR="00257812" w:rsidRPr="009D5862" w:rsidTr="00C55833">
        <w:trPr>
          <w:trHeight w:val="983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ммунодепрессанты,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цитостатики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стероидные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гормоны, противогрибковые,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противогерпетические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7D21A4">
              <w:rPr>
                <w:rFonts w:ascii="Times New Roman" w:hAnsi="Times New Roman"/>
                <w:sz w:val="28"/>
                <w:szCs w:val="28"/>
                <w:lang w:eastAsia="ru-RU"/>
              </w:rPr>
              <w:t>противовирусные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препараты, антибиотики,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уросептики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антикоагулянты,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дезагреганты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21A4">
              <w:rPr>
                <w:rFonts w:ascii="Times New Roman" w:hAnsi="Times New Roman"/>
                <w:sz w:val="28"/>
                <w:szCs w:val="28"/>
                <w:lang w:eastAsia="ru-RU"/>
              </w:rPr>
              <w:t>коронаролитики</w:t>
            </w:r>
            <w:proofErr w:type="spellEnd"/>
            <w:r w:rsidRPr="00610CD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антагонисты кальция, препараты калия, гипотензивные препараты,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спазмолитики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диуретики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гепатопротекторы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ферменты поджелудочной железы</w:t>
            </w:r>
          </w:p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610CD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с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ифилис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</w:p>
          <w:p w:rsidR="00257812" w:rsidRPr="001C6737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812" w:rsidRDefault="00257812" w:rsidP="001C6737">
            <w:pPr>
              <w:spacing w:after="0" w:line="240" w:lineRule="auto"/>
              <w:ind w:firstLine="244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1C6737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Антибиотики, препараты висмута</w:t>
            </w:r>
          </w:p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610CD2" w:rsidRDefault="00257812" w:rsidP="00610CD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Лечение больных с гепатоцеребральной </w:t>
            </w:r>
            <w:r w:rsidRPr="00610C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дистрофи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</w:p>
          <w:p w:rsidR="00257812" w:rsidRPr="001C6737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75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Default="00257812" w:rsidP="001C67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Лекарственные препараты</w:t>
            </w:r>
          </w:p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7812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Лечебное питание, белковые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гидролизаты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ферменты, </w:t>
            </w:r>
            <w:proofErr w:type="spellStart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витамины, биостимуляторы</w:t>
            </w:r>
          </w:p>
          <w:p w:rsidR="00257812" w:rsidRPr="001C6737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7812" w:rsidRPr="009D5862" w:rsidTr="00C55833">
        <w:trPr>
          <w:trHeight w:val="375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FD7586" w:rsidRDefault="00257812" w:rsidP="00FD7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758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Лечение больных с мозжечковой атаксией Мари</w:t>
            </w:r>
          </w:p>
          <w:p w:rsidR="00257812" w:rsidRPr="001C6737" w:rsidRDefault="00257812" w:rsidP="005F52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9D5862" w:rsidTr="00C55833">
        <w:trPr>
          <w:trHeight w:val="37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Лекарственные препараты для лечения данного заболевания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812" w:rsidRPr="005F52D9" w:rsidRDefault="00257812" w:rsidP="005F5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7812" w:rsidRPr="005F52D9" w:rsidRDefault="00257812" w:rsidP="001C6737">
      <w:pPr>
        <w:spacing w:after="0" w:line="240" w:lineRule="auto"/>
      </w:pPr>
    </w:p>
    <w:sectPr w:rsidR="00257812" w:rsidRPr="005F52D9" w:rsidSect="00684171">
      <w:head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F4" w:rsidRDefault="00F34CF4" w:rsidP="00271145">
      <w:pPr>
        <w:spacing w:after="0" w:line="240" w:lineRule="auto"/>
      </w:pPr>
      <w:r>
        <w:separator/>
      </w:r>
    </w:p>
  </w:endnote>
  <w:endnote w:type="continuationSeparator" w:id="0">
    <w:p w:rsidR="00F34CF4" w:rsidRDefault="00F34CF4" w:rsidP="002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F4" w:rsidRDefault="00F34CF4" w:rsidP="00271145">
      <w:pPr>
        <w:spacing w:after="0" w:line="240" w:lineRule="auto"/>
      </w:pPr>
      <w:r>
        <w:separator/>
      </w:r>
    </w:p>
  </w:footnote>
  <w:footnote w:type="continuationSeparator" w:id="0">
    <w:p w:rsidR="00F34CF4" w:rsidRDefault="00F34CF4" w:rsidP="0027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12" w:rsidRDefault="00C2035D">
    <w:pPr>
      <w:pStyle w:val="a8"/>
      <w:jc w:val="center"/>
    </w:pPr>
    <w:fldSimple w:instr="PAGE   \* MERGEFORMAT">
      <w:r w:rsidR="00585EE6">
        <w:rPr>
          <w:noProof/>
        </w:rPr>
        <w:t>11</w:t>
      </w:r>
    </w:fldSimple>
  </w:p>
  <w:p w:rsidR="00257812" w:rsidRDefault="002578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CF0"/>
    <w:multiLevelType w:val="multilevel"/>
    <w:tmpl w:val="0E66B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E77012"/>
    <w:multiLevelType w:val="multilevel"/>
    <w:tmpl w:val="8A926A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2">
    <w:nsid w:val="61FC5B9D"/>
    <w:multiLevelType w:val="multilevel"/>
    <w:tmpl w:val="D2DAAEF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BB8"/>
    <w:rsid w:val="00014E83"/>
    <w:rsid w:val="0001656C"/>
    <w:rsid w:val="00043AF4"/>
    <w:rsid w:val="000C2C73"/>
    <w:rsid w:val="000E4F9B"/>
    <w:rsid w:val="00110E72"/>
    <w:rsid w:val="00145914"/>
    <w:rsid w:val="0014638F"/>
    <w:rsid w:val="001C6737"/>
    <w:rsid w:val="001D78BA"/>
    <w:rsid w:val="001F039B"/>
    <w:rsid w:val="001F3AF8"/>
    <w:rsid w:val="002325F4"/>
    <w:rsid w:val="00257812"/>
    <w:rsid w:val="00271145"/>
    <w:rsid w:val="002D7773"/>
    <w:rsid w:val="002F0B36"/>
    <w:rsid w:val="003458B2"/>
    <w:rsid w:val="00376953"/>
    <w:rsid w:val="003A24D1"/>
    <w:rsid w:val="003F0A31"/>
    <w:rsid w:val="0041057B"/>
    <w:rsid w:val="00440911"/>
    <w:rsid w:val="00453F76"/>
    <w:rsid w:val="00484283"/>
    <w:rsid w:val="0049029A"/>
    <w:rsid w:val="004C5E4F"/>
    <w:rsid w:val="005145C3"/>
    <w:rsid w:val="0054542A"/>
    <w:rsid w:val="00583D47"/>
    <w:rsid w:val="00585EE6"/>
    <w:rsid w:val="005A15E6"/>
    <w:rsid w:val="005F52D9"/>
    <w:rsid w:val="00610CD2"/>
    <w:rsid w:val="006778C1"/>
    <w:rsid w:val="00680D05"/>
    <w:rsid w:val="00684171"/>
    <w:rsid w:val="006A3847"/>
    <w:rsid w:val="006C163C"/>
    <w:rsid w:val="007114F1"/>
    <w:rsid w:val="007B25C0"/>
    <w:rsid w:val="007D21A4"/>
    <w:rsid w:val="008114BB"/>
    <w:rsid w:val="00863EC9"/>
    <w:rsid w:val="008C054B"/>
    <w:rsid w:val="00934B65"/>
    <w:rsid w:val="00942C20"/>
    <w:rsid w:val="00963349"/>
    <w:rsid w:val="009A5CC3"/>
    <w:rsid w:val="009B2AD1"/>
    <w:rsid w:val="009B417A"/>
    <w:rsid w:val="009B6E42"/>
    <w:rsid w:val="009D5862"/>
    <w:rsid w:val="00AF181E"/>
    <w:rsid w:val="00B05C90"/>
    <w:rsid w:val="00B2680B"/>
    <w:rsid w:val="00B76D13"/>
    <w:rsid w:val="00BF635D"/>
    <w:rsid w:val="00C2035D"/>
    <w:rsid w:val="00C312DB"/>
    <w:rsid w:val="00C55833"/>
    <w:rsid w:val="00CE4BB8"/>
    <w:rsid w:val="00D36B78"/>
    <w:rsid w:val="00D50E45"/>
    <w:rsid w:val="00D9517F"/>
    <w:rsid w:val="00DA622D"/>
    <w:rsid w:val="00E03350"/>
    <w:rsid w:val="00E33789"/>
    <w:rsid w:val="00E36894"/>
    <w:rsid w:val="00E640F9"/>
    <w:rsid w:val="00E96B40"/>
    <w:rsid w:val="00EE4A32"/>
    <w:rsid w:val="00EF4E81"/>
    <w:rsid w:val="00F02FD9"/>
    <w:rsid w:val="00F26A80"/>
    <w:rsid w:val="00F34CF4"/>
    <w:rsid w:val="00F839C8"/>
    <w:rsid w:val="00FD758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6A8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26A80"/>
    <w:rPr>
      <w:rFonts w:cs="Times New Roman"/>
      <w:color w:val="800080"/>
      <w:u w:val="single"/>
    </w:rPr>
  </w:style>
  <w:style w:type="paragraph" w:customStyle="1" w:styleId="xl109">
    <w:name w:val="xl109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F26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uiPriority w:val="99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uiPriority w:val="99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uiPriority w:val="99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uiPriority w:val="99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uiPriority w:val="99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uiPriority w:val="99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uiPriority w:val="99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uiPriority w:val="99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F26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uiPriority w:val="99"/>
    <w:rsid w:val="00F26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uiPriority w:val="99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uiPriority w:val="99"/>
    <w:rsid w:val="00F26A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uiPriority w:val="99"/>
    <w:rsid w:val="00F2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F52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1145"/>
    <w:rPr>
      <w:rFonts w:cs="Times New Roman"/>
    </w:rPr>
  </w:style>
  <w:style w:type="paragraph" w:styleId="aa">
    <w:name w:val="footer"/>
    <w:basedOn w:val="a"/>
    <w:link w:val="ab"/>
    <w:uiPriority w:val="99"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11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Капустин Николай Валерьевич</dc:creator>
  <cp:lastModifiedBy>Ольга</cp:lastModifiedBy>
  <cp:revision>2</cp:revision>
  <cp:lastPrinted>2016-12-27T07:07:00Z</cp:lastPrinted>
  <dcterms:created xsi:type="dcterms:W3CDTF">2017-02-15T09:58:00Z</dcterms:created>
  <dcterms:modified xsi:type="dcterms:W3CDTF">2017-02-15T09:58:00Z</dcterms:modified>
</cp:coreProperties>
</file>